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80" w:rsidRDefault="00DB2B80" w:rsidP="00DB2B80">
      <w:pPr>
        <w:pStyle w:val="a3"/>
      </w:pPr>
      <w:r>
        <w:t>Уступите дорогу пожарному автомобилю!</w:t>
      </w:r>
    </w:p>
    <w:p w:rsidR="00DB2B80" w:rsidRDefault="007536F7" w:rsidP="00DB2B80">
      <w:pPr>
        <w:pStyle w:val="a3"/>
      </w:pPr>
      <w:r>
        <w:t>ОНДПР Выборгского района ГУ</w:t>
      </w:r>
      <w:bookmarkStart w:id="0" w:name="_GoBack"/>
      <w:bookmarkEnd w:id="0"/>
      <w:r w:rsidR="00DB2B80">
        <w:t xml:space="preserve"> </w:t>
      </w:r>
      <w:hyperlink r:id="rId4" w:history="1">
        <w:r w:rsidR="00DB2B80" w:rsidRPr="00DB2B80">
          <w:rPr>
            <w:rStyle w:val="a4"/>
            <w:color w:val="auto"/>
            <w:u w:val="none"/>
          </w:rPr>
          <w:t xml:space="preserve">МЧС России по </w:t>
        </w:r>
        <w:r w:rsidR="00DB2B80" w:rsidRPr="00DB2B80">
          <w:rPr>
            <w:rStyle w:val="a4"/>
            <w:color w:val="auto"/>
            <w:u w:val="none"/>
          </w:rPr>
          <w:t>Санкт-Петербургу</w:t>
        </w:r>
      </w:hyperlink>
      <w:r w:rsidR="00DB2B80" w:rsidRPr="00DB2B80">
        <w:t xml:space="preserve"> </w:t>
      </w:r>
      <w:r w:rsidR="00DB2B80">
        <w:t>обращается к автовладельцам с просьбой быть внимательными на дороге. В период повышенной пожарной опасности, на автодорогах области часто можно увидеть пожарные машины, которые спешат на место происшествия. Ведь от скорости прибытия на место пожара напрямую зависят жизни и здоровье людей.</w:t>
      </w:r>
    </w:p>
    <w:p w:rsidR="00DB2B80" w:rsidRDefault="00DB2B80" w:rsidP="00DB2B80">
      <w:pPr>
        <w:pStyle w:val="a3"/>
      </w:pPr>
      <w:r>
        <w:t xml:space="preserve">Однако, несмотря на включенные проблесковые маячки и звуковую сигнализацию, не все водители считают своим долгом уступить дорогу спешащему по вызову </w:t>
      </w:r>
      <w:proofErr w:type="spellStart"/>
      <w:r>
        <w:t>спецавтомобилю</w:t>
      </w:r>
      <w:proofErr w:type="spellEnd"/>
      <w:r>
        <w:t>, даже не задумываясь о том, что своими действиями обрекают кого-то на смерть.</w:t>
      </w:r>
    </w:p>
    <w:p w:rsidR="00DB2B80" w:rsidRDefault="00DB2B80" w:rsidP="00DB2B80">
      <w:pPr>
        <w:pStyle w:val="a3"/>
      </w:pPr>
      <w:r>
        <w:t>«Водители транспортных средств с включенным проблесковым маячком синего и красного цвета и специальным звуковым сигналом, выполняя неотложное служебное задание, имеют преимущества перед другими участниками движения», - такими словами начинается пункт 3.1 ПДД РФ. «При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средства».</w:t>
      </w:r>
    </w:p>
    <w:p w:rsidR="007536F7" w:rsidRDefault="00DB2B80" w:rsidP="007536F7">
      <w:pPr>
        <w:pStyle w:val="a3"/>
      </w:pPr>
      <w:r>
        <w:t xml:space="preserve">Нередко </w:t>
      </w:r>
      <w:proofErr w:type="spellStart"/>
      <w:r>
        <w:t>огнеборцам</w:t>
      </w:r>
      <w:proofErr w:type="spellEnd"/>
      <w:r>
        <w:t xml:space="preserve"> приходится сталкиваться еще с одной серьёзной проблемой - это заставленные частным автотранспортом городские улицы и проезды жилых дворов. Пожарным машинам приходится двигаться медленно, балансируя между припаркованной техникой, теряя при этом драгоценное время. И если использование магистральной линии позволяет установить автоцистерну на значительном расстоянии от очага пожара, то </w:t>
      </w:r>
      <w:proofErr w:type="spellStart"/>
      <w:r>
        <w:t>автолестницу</w:t>
      </w:r>
      <w:proofErr w:type="spellEnd"/>
      <w:r>
        <w:t xml:space="preserve"> установить в том месте, где это необходимо, зачастую практически невозможно: для развертывания такой спецтехники нужна площадка. Таким образом, исчезает единственный шанс на спасение для тех, кто оказался в беде.</w:t>
      </w:r>
    </w:p>
    <w:p w:rsidR="007536F7" w:rsidRDefault="007536F7" w:rsidP="007536F7">
      <w:pPr>
        <w:pStyle w:val="a3"/>
      </w:pPr>
      <w:r>
        <w:t>Уважаемые автомобилисты! Будьте внимательными на дороге. Обратите внимание, как припаркован ваш личный транспорт. Не мешает ли он проезду других машин и не загораживает ли дорогу к подъезду.</w:t>
      </w:r>
    </w:p>
    <w:p w:rsidR="007536F7" w:rsidRDefault="007536F7" w:rsidP="007536F7">
      <w:pPr>
        <w:pStyle w:val="a3"/>
        <w:jc w:val="both"/>
      </w:pPr>
      <w:r>
        <w:t>Помощь может понадобиться каждому. Нельзя допускать, чтобы из-за человеческого равнодушия и безучастия люди оставались без помощи.</w:t>
      </w:r>
    </w:p>
    <w:p w:rsidR="00176393" w:rsidRDefault="00176393"/>
    <w:sectPr w:rsidR="001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80"/>
    <w:rsid w:val="00176393"/>
    <w:rsid w:val="007536F7"/>
    <w:rsid w:val="00D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64E8"/>
  <w15:chartTrackingRefBased/>
  <w15:docId w15:val="{0D329E6B-F8BB-4B6A-9638-B97C9BF4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hsrf.ru/region/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2017-12-05T13:18:00Z</dcterms:created>
  <dcterms:modified xsi:type="dcterms:W3CDTF">2017-12-05T13:42:00Z</dcterms:modified>
</cp:coreProperties>
</file>